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EF6" w:rsidRPr="004D25B8" w:rsidRDefault="001C2EF6" w:rsidP="001C2EF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25B8">
        <w:rPr>
          <w:rFonts w:ascii="Times New Roman" w:hAnsi="Times New Roman" w:cs="Times New Roman"/>
          <w:b/>
          <w:sz w:val="28"/>
          <w:szCs w:val="28"/>
          <w:u w:val="single"/>
        </w:rPr>
        <w:t>По линии работы «Юнармия»: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АПРЕЛЬ -26</w:t>
      </w:r>
      <w:r w:rsidRPr="004D25B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C2EF6" w:rsidRPr="004D25B8" w:rsidRDefault="001C2EF6" w:rsidP="001C2E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6243" w:type="dxa"/>
        <w:tblInd w:w="-714" w:type="dxa"/>
        <w:tblLook w:val="04A0" w:firstRow="1" w:lastRow="0" w:firstColumn="1" w:lastColumn="0" w:noHBand="0" w:noVBand="1"/>
      </w:tblPr>
      <w:tblGrid>
        <w:gridCol w:w="1135"/>
        <w:gridCol w:w="8544"/>
        <w:gridCol w:w="2010"/>
        <w:gridCol w:w="2492"/>
        <w:gridCol w:w="2062"/>
      </w:tblGrid>
      <w:tr w:rsidR="001C2EF6" w:rsidRPr="004D25B8" w:rsidTr="00203068">
        <w:tc>
          <w:tcPr>
            <w:tcW w:w="1135" w:type="dxa"/>
          </w:tcPr>
          <w:p w:rsidR="001C2EF6" w:rsidRPr="004D25B8" w:rsidRDefault="001C2EF6" w:rsidP="00EC5D8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44" w:type="dxa"/>
          </w:tcPr>
          <w:p w:rsidR="001C2EF6" w:rsidRPr="004D25B8" w:rsidRDefault="001C2EF6" w:rsidP="00EC5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10" w:type="dxa"/>
          </w:tcPr>
          <w:p w:rsidR="001C2EF6" w:rsidRPr="004D25B8" w:rsidRDefault="001C2EF6" w:rsidP="00EC5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92" w:type="dxa"/>
          </w:tcPr>
          <w:p w:rsidR="001C2EF6" w:rsidRPr="004D25B8" w:rsidRDefault="001C2EF6" w:rsidP="00EC5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062" w:type="dxa"/>
          </w:tcPr>
          <w:p w:rsidR="001C2EF6" w:rsidRPr="004D25B8" w:rsidRDefault="001C2EF6" w:rsidP="00EC5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5B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Default="001260EA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списков на награждение знаком «Юнарме</w:t>
            </w:r>
            <w:r w:rsidR="00D11AA4">
              <w:rPr>
                <w:rFonts w:ascii="Times New Roman" w:hAnsi="Times New Roman" w:cs="Times New Roman"/>
                <w:bCs/>
                <w:sz w:val="24"/>
                <w:szCs w:val="24"/>
              </w:rPr>
              <w:t>йская доблесть».</w:t>
            </w:r>
          </w:p>
          <w:p w:rsidR="005C50E6" w:rsidRPr="00593341" w:rsidRDefault="005C50E6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4902">
              <w:rPr>
                <w:rFonts w:eastAsia="Calibri"/>
                <w:b/>
                <w:bCs/>
                <w:color w:val="222222"/>
                <w:spacing w:val="-8"/>
                <w:sz w:val="16"/>
                <w:szCs w:val="16"/>
                <w:shd w:val="clear" w:color="auto" w:fill="FFFFFF"/>
              </w:rPr>
              <w:t xml:space="preserve">Год воинской и трудовой доблести. </w:t>
            </w:r>
            <w:r w:rsidRPr="005A4902">
              <w:rPr>
                <w:color w:val="1E1E1E"/>
                <w:spacing w:val="1"/>
                <w:sz w:val="16"/>
                <w:szCs w:val="16"/>
              </w:rPr>
              <w:t>Урок Мужества. 15 января 2025 года звание «Город трудовой доблести» присвоено 7 городам Российской Федерации: </w:t>
            </w:r>
            <w:hyperlink r:id="rId5" w:tooltip="Верхняя Пышма" w:history="1">
              <w:r w:rsidRPr="005A4902">
                <w:rPr>
                  <w:color w:val="5E2EC8"/>
                  <w:spacing w:val="1"/>
                  <w:sz w:val="16"/>
                  <w:szCs w:val="16"/>
                  <w:u w:val="single"/>
                </w:rPr>
                <w:t>Верхняя Пышма</w:t>
              </w:r>
            </w:hyperlink>
            <w:r w:rsidRPr="005A4902">
              <w:rPr>
                <w:color w:val="1E1E1E"/>
                <w:spacing w:val="1"/>
                <w:sz w:val="16"/>
                <w:szCs w:val="16"/>
              </w:rPr>
              <w:t>, </w:t>
            </w:r>
            <w:hyperlink r:id="rId6" w:tooltip="Зеленодольск" w:history="1">
              <w:r w:rsidRPr="005A4902">
                <w:rPr>
                  <w:color w:val="5E2EC8"/>
                  <w:spacing w:val="1"/>
                  <w:sz w:val="16"/>
                  <w:szCs w:val="16"/>
                  <w:u w:val="single"/>
                </w:rPr>
                <w:t>Зеленодольск</w:t>
              </w:r>
            </w:hyperlink>
            <w:r w:rsidRPr="005A4902">
              <w:rPr>
                <w:color w:val="1E1E1E"/>
                <w:spacing w:val="1"/>
                <w:sz w:val="16"/>
                <w:szCs w:val="16"/>
              </w:rPr>
              <w:t>, </w:t>
            </w:r>
            <w:hyperlink r:id="rId7" w:tooltip="Ишимбай" w:history="1">
              <w:r w:rsidRPr="005A4902">
                <w:rPr>
                  <w:color w:val="5E2EC8"/>
                  <w:spacing w:val="1"/>
                  <w:sz w:val="16"/>
                  <w:szCs w:val="16"/>
                  <w:u w:val="single"/>
                </w:rPr>
                <w:t>Ишимбай</w:t>
              </w:r>
            </w:hyperlink>
            <w:r w:rsidRPr="005A4902">
              <w:rPr>
                <w:color w:val="1E1E1E"/>
                <w:spacing w:val="1"/>
                <w:sz w:val="16"/>
                <w:szCs w:val="16"/>
              </w:rPr>
              <w:t>, </w:t>
            </w:r>
            <w:hyperlink r:id="rId8" w:tooltip="Курган (город)" w:history="1">
              <w:r w:rsidRPr="005A4902">
                <w:rPr>
                  <w:color w:val="5E2EC8"/>
                  <w:spacing w:val="1"/>
                  <w:sz w:val="16"/>
                  <w:szCs w:val="16"/>
                  <w:u w:val="single"/>
                </w:rPr>
                <w:t>Курган</w:t>
              </w:r>
            </w:hyperlink>
            <w:r w:rsidRPr="005A4902">
              <w:rPr>
                <w:color w:val="1E1E1E"/>
                <w:spacing w:val="1"/>
                <w:sz w:val="16"/>
                <w:szCs w:val="16"/>
              </w:rPr>
              <w:t>, </w:t>
            </w:r>
            <w:hyperlink r:id="rId9" w:tooltip="Ленинск-Кузнецкий" w:history="1">
              <w:r w:rsidRPr="005A4902">
                <w:rPr>
                  <w:color w:val="5E2EC8"/>
                  <w:spacing w:val="1"/>
                  <w:sz w:val="16"/>
                  <w:szCs w:val="16"/>
                  <w:u w:val="single"/>
                </w:rPr>
                <w:t>Ленинск-Кузнецк</w:t>
              </w:r>
            </w:hyperlink>
            <w:r w:rsidRPr="005A4902">
              <w:rPr>
                <w:color w:val="1E1E1E"/>
                <w:spacing w:val="1"/>
                <w:sz w:val="16"/>
                <w:szCs w:val="16"/>
              </w:rPr>
              <w:t>, </w:t>
            </w:r>
            <w:hyperlink r:id="rId10" w:tooltip="Миасс" w:history="1">
              <w:r w:rsidRPr="005A4902">
                <w:rPr>
                  <w:color w:val="5E2EC8"/>
                  <w:spacing w:val="1"/>
                  <w:sz w:val="16"/>
                  <w:szCs w:val="16"/>
                  <w:u w:val="single"/>
                </w:rPr>
                <w:t>Миасс</w:t>
              </w:r>
            </w:hyperlink>
            <w:r w:rsidRPr="005A4902">
              <w:rPr>
                <w:color w:val="1E1E1E"/>
                <w:spacing w:val="1"/>
                <w:sz w:val="16"/>
                <w:szCs w:val="16"/>
              </w:rPr>
              <w:t>, </w:t>
            </w:r>
            <w:hyperlink r:id="rId11" w:tooltip="Салехард" w:history="1">
              <w:r w:rsidRPr="005A4902">
                <w:rPr>
                  <w:color w:val="5E2EC8"/>
                  <w:spacing w:val="1"/>
                  <w:sz w:val="16"/>
                  <w:szCs w:val="16"/>
                  <w:u w:val="single"/>
                </w:rPr>
                <w:t>Салехард</w:t>
              </w:r>
            </w:hyperlink>
            <w:hyperlink r:id="rId12" w:anchor="cite_note-29" w:history="1">
              <w:r w:rsidRPr="005A4902">
                <w:rPr>
                  <w:color w:val="5E2EC8"/>
                  <w:spacing w:val="1"/>
                  <w:sz w:val="16"/>
                  <w:szCs w:val="16"/>
                  <w:u w:val="single"/>
                  <w:vertAlign w:val="superscript"/>
                </w:rPr>
                <w:t>[29]</w:t>
              </w:r>
            </w:hyperlink>
            <w:r w:rsidRPr="005A4902">
              <w:rPr>
                <w:color w:val="1E1E1E"/>
                <w:spacing w:val="1"/>
                <w:sz w:val="16"/>
                <w:szCs w:val="16"/>
              </w:rPr>
              <w:t>.</w:t>
            </w:r>
            <w:r>
              <w:rPr>
                <w:color w:val="1E1E1E"/>
                <w:spacing w:val="1"/>
                <w:sz w:val="16"/>
                <w:szCs w:val="16"/>
              </w:rPr>
              <w:t>(Продолжаем знакомиться с историей городов трудовой доблести, по плану отрядов)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02.04.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D11AA4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Default="00ED1F7E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1260EA"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 заполнения альбомов «Орлята учатся летать» по итогам года.</w:t>
            </w:r>
          </w:p>
          <w:p w:rsidR="002E4C79" w:rsidRPr="00593341" w:rsidRDefault="00ED1F7E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2E4C79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видеопоздравления к Дню Рождения Кайбицкого района.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03.04.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Default="00D11AA4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D11AA4" w:rsidRPr="004D25B8" w:rsidRDefault="00D11AA4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доблести:  м/н День Подвига.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D11AA4" w:rsidRDefault="00D11AA4" w:rsidP="00D11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1260EA" w:rsidRPr="004D25B8" w:rsidRDefault="00D11AA4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ОБЗР</w:t>
            </w:r>
          </w:p>
        </w:tc>
        <w:bookmarkStart w:id="0" w:name="_GoBack"/>
        <w:bookmarkEnd w:id="0"/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 обзор: Крымская наступательная операция. 8 – 30 апреля 1944 г. 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D11AA4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D11AA4" w:rsidP="001260E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Пятиминутка. </w:t>
            </w:r>
            <w:r w:rsidR="001260EA"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</w:t>
            </w:r>
            <w:r w:rsidR="001260EA" w:rsidRPr="005933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1260EA"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подписала указ о присоединении земель Крымского ханства к России.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D11AA4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Политинформация: 9 апреля 1945 г. – Советские войска заняли Кенигсберг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D11AA4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Заседание штаба МО ВВПОД «Юнармия» по текучим вопросам, согласно плана работы на 2026 год.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1260EA" w:rsidRPr="004D25B8" w:rsidRDefault="00D11AA4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Акция: «Верни Герою имя»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  <w:r w:rsidRPr="000E7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течение всего времени.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Default="00D11AA4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штаба.</w:t>
            </w:r>
          </w:p>
          <w:p w:rsidR="00D11AA4" w:rsidRPr="004D25B8" w:rsidRDefault="00D11AA4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Мужества: День освобождения узников фашистских концлагерей. «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Бухенвальдский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набад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 Дню освобождения узников концлагерей. (11.04.45)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отрядах МО ВВПОД «Юнармия»</w:t>
            </w:r>
          </w:p>
        </w:tc>
        <w:tc>
          <w:tcPr>
            <w:tcW w:w="2062" w:type="dxa"/>
          </w:tcPr>
          <w:p w:rsidR="00D11AA4" w:rsidRDefault="00D11AA4" w:rsidP="00D11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Начальник штаба.</w:t>
            </w:r>
          </w:p>
          <w:p w:rsidR="001260EA" w:rsidRPr="004D25B8" w:rsidRDefault="00D11AA4" w:rsidP="00D11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В 1857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Император Александр II утвердил государственный герб России – двуглавого орла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030548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Ю</w:t>
            </w:r>
            <w:proofErr w:type="spellStart"/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нармейская</w:t>
            </w:r>
            <w:proofErr w:type="spellEnd"/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акция: Космическая открытка. Подготовка к проведению торжественных мероприятий посвященных памятной дате – первого полета человека в космос. Интерактивная викторина.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030548" w:rsidRDefault="00030548" w:rsidP="00030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1260EA" w:rsidRPr="004D25B8" w:rsidRDefault="00030548" w:rsidP="00030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физики.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0C59FB" w:rsidRDefault="001260EA" w:rsidP="001260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Смотр </w:t>
            </w:r>
            <w:r w:rsidR="006D0776">
              <w:rPr>
                <w:rFonts w:ascii="Times New Roman" w:hAnsi="Times New Roman" w:cs="Times New Roman"/>
                <w:bCs/>
                <w:sz w:val="24"/>
                <w:szCs w:val="24"/>
              </w:rPr>
              <w:t>строя и песни</w:t>
            </w:r>
            <w:r w:rsidR="006668A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6D07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посвященный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Великой Победе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Году</w:t>
            </w:r>
            <w:r w:rsidRPr="000C5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воинских традиций, труда и культурного наследия - в </w:t>
            </w:r>
            <w:proofErr w:type="spellStart"/>
            <w:r w:rsidRPr="000C59FB">
              <w:rPr>
                <w:rFonts w:ascii="Times New Roman" w:hAnsi="Times New Roman" w:cs="Times New Roman"/>
                <w:bCs/>
                <w:sz w:val="24"/>
                <w:szCs w:val="24"/>
              </w:rPr>
              <w:t>Кайбицком</w:t>
            </w:r>
            <w:proofErr w:type="spellEnd"/>
            <w:r w:rsidRPr="000C5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муниципальном районе</w:t>
            </w:r>
          </w:p>
          <w:p w:rsidR="001260EA" w:rsidRPr="00593341" w:rsidRDefault="001260EA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10" w:type="dxa"/>
          </w:tcPr>
          <w:p w:rsidR="001260EA" w:rsidRPr="00593341" w:rsidRDefault="006D0776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260EA" w:rsidRPr="00593341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030548" w:rsidRDefault="00030548" w:rsidP="00030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штаба.</w:t>
            </w:r>
          </w:p>
          <w:p w:rsidR="001260EA" w:rsidRDefault="00030548" w:rsidP="00030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030548" w:rsidRPr="004D25B8" w:rsidRDefault="00030548" w:rsidP="00030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ОБЗР.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Совместное мероприятие с музеем Г.Кайбицкой посвященное Дню рождения района с участием мобилизованных с зоны СВО.</w:t>
            </w:r>
          </w:p>
          <w:p w:rsidR="001260EA" w:rsidRPr="00593341" w:rsidRDefault="001260EA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рисунка (Мастер класс) «Слава тебе, Защитник».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492" w:type="dxa"/>
          </w:tcPr>
          <w:p w:rsidR="001260EA" w:rsidRPr="00593341" w:rsidRDefault="00030548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Согласуется.</w:t>
            </w:r>
          </w:p>
        </w:tc>
        <w:tc>
          <w:tcPr>
            <w:tcW w:w="2062" w:type="dxa"/>
          </w:tcPr>
          <w:p w:rsidR="00030548" w:rsidRDefault="00030548" w:rsidP="00030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штаба.</w:t>
            </w:r>
          </w:p>
          <w:p w:rsidR="001260EA" w:rsidRPr="004D25B8" w:rsidRDefault="001260EA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Всероссийская акция «День </w:t>
            </w:r>
          </w:p>
          <w:p w:rsidR="001260EA" w:rsidRPr="00593341" w:rsidRDefault="001260EA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космонавтики»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2492" w:type="dxa"/>
          </w:tcPr>
          <w:p w:rsidR="001260EA" w:rsidRPr="00593341" w:rsidRDefault="00030548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030548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Политинформация: 16 апреля начало Берлинской операции (1945)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16 апреля – 8 мая 1945г. – Берлинская операция войск 1-го и 20-го Белорусского и 1-го Украинского фронтов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030548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 минутка: Платонов В.Р. Приказом по 88-й гвардейской дивизии от 17 апреля 1944 года он был награждён орденом Славы 3 степени.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Отряд имени полного кавалера ордена Славы И.П. Субботина</w:t>
            </w:r>
          </w:p>
        </w:tc>
        <w:tc>
          <w:tcPr>
            <w:tcW w:w="2062" w:type="dxa"/>
          </w:tcPr>
          <w:p w:rsidR="001260EA" w:rsidRPr="004D25B8" w:rsidRDefault="00030548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День победы русских воинов князя Александра Невского над немецкими рыцарями на Чудском озере (Ледовое побоище) Согласно Федеральному закону от 13 марта 1995 года № 32-Ф3 «О днях воинской славы и памятных датах России» ежегодно 18 апреля отмечается в Российской Федерации как День победы русских воинов князя Александра Невского над немецкими рыцарями на Чудском озере (Ледовое побоище, 1242 год).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030548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обзор:18 апреля — Международный день памятников и исторических мест.  (Отмечается с 1984 г. Установлен по решению ЮНЕСКО)</w:t>
            </w:r>
          </w:p>
          <w:p w:rsidR="00024E58" w:rsidRPr="00593341" w:rsidRDefault="00024E58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Торжественные линейки к Дню рождения Кайбицкого района.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030548" w:rsidRDefault="00030548" w:rsidP="00030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штаба.</w:t>
            </w:r>
          </w:p>
          <w:p w:rsidR="00030548" w:rsidRDefault="00030548" w:rsidP="00030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1260EA" w:rsidRPr="004D25B8" w:rsidRDefault="00030548" w:rsidP="00030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ОБЗР.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 по теме «Началось вооруженное восстание узников варшавского гетто против нацистов.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Восстание продолжалось с 19 апреля по 16 мая 1943 года и было жестоко подавлено нацистами.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030548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дата: День принятия Крыма, Тамани и Кубани в состав Российской империи (19.04.1783 г)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030548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Указом Президиума Верховного Совета СССР от 19 апреля 1945 года за образцовое выполнение заданий командования в боях с захватчиками сержант Назмутдинов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Тимерша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Гарафутдинович награждён орденом Славы 1-й степени. Стал полным кавалером ордена Славы.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Тимура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Гарафутдиновича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</w:p>
        </w:tc>
        <w:tc>
          <w:tcPr>
            <w:tcW w:w="2062" w:type="dxa"/>
          </w:tcPr>
          <w:p w:rsidR="001260EA" w:rsidRPr="004D25B8" w:rsidRDefault="00030548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Политинформация: 19 апреля 2022 года День единых действий в память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030548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обзор. Тематическая встреча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«Служу России».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День завершения Московской битвы. (20 апреля 1942 года)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030548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Информационный час. День местного самоуправления.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  <w:r w:rsidR="00030548">
              <w:rPr>
                <w:rFonts w:ascii="Times New Roman" w:hAnsi="Times New Roman" w:cs="Times New Roman"/>
                <w:sz w:val="24"/>
                <w:szCs w:val="24"/>
              </w:rPr>
              <w:t>. С приглашением глав СП.</w:t>
            </w:r>
          </w:p>
        </w:tc>
        <w:tc>
          <w:tcPr>
            <w:tcW w:w="2062" w:type="dxa"/>
          </w:tcPr>
          <w:p w:rsidR="001260EA" w:rsidRPr="004D25B8" w:rsidRDefault="00030548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Экологический час: День Земли.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Default="00030548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030548" w:rsidRPr="004D25B8" w:rsidRDefault="00030548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географии.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Политинформация: Хроника событий 23 апреля 1945 года - 1402 день Великой Отечественной войны. 23 апреля войска 1-го Белорусского фронта, перейдя в наступление восточнее Берлина, прорвав укрепленную оборону немецких войск, продвинулись вперед на 60-100 километров.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030548" w:rsidRDefault="00030548" w:rsidP="00030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1260EA" w:rsidRPr="004D25B8" w:rsidRDefault="00030548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1.Минута мужества: Хроника событий 24 апреля 1945 года - 1403 день Великой Отечественной войны. 24 апреля войска 1-го Белорусского фронта юго-восточнее Берлина встретились с передовыми частями правого фланга 1-го Украинского фронта.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2. Международный день солидарности молодежи – информационная минутка.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030548" w:rsidRDefault="00030548" w:rsidP="00030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1260EA" w:rsidRPr="004D25B8" w:rsidRDefault="00030548" w:rsidP="00030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Проведение Дня призывника.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 графику администрации КМР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1260EA" w:rsidRPr="004D25B8" w:rsidRDefault="00030548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Политинформация: 25 апреля 1945 г. – Встреча советских и американских войск на реке Эльбе.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030548" w:rsidRDefault="00030548" w:rsidP="00030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1260EA" w:rsidRPr="004D25B8" w:rsidRDefault="00030548" w:rsidP="00030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дата: День ликвидаторов и жертв радиационных аварий и катастроф.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4922D5" w:rsidRDefault="004922D5" w:rsidP="00492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1260EA" w:rsidRPr="004D25B8" w:rsidRDefault="004922D5" w:rsidP="00492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дата: День российского парламентаризма.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4922D5" w:rsidRDefault="004922D5" w:rsidP="00492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1260EA" w:rsidRPr="004D25B8" w:rsidRDefault="004922D5" w:rsidP="00492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юнармейских коробок к торжественному прохождению во время  Парада Победы – 9 мая.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4922D5" w:rsidRDefault="004922D5" w:rsidP="00492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1260EA" w:rsidRPr="004D25B8" w:rsidRDefault="004922D5" w:rsidP="00492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ОБЗР и физической культуры.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Акция: «Дорога к обелиску»</w:t>
            </w:r>
          </w:p>
          <w:p w:rsidR="001260EA" w:rsidRPr="00593341" w:rsidRDefault="001260EA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Мелкий ремонт. Уборка.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недели.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4922D5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штаба. Координаторы.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Участие во  Всероссийской акции «Весенняя неделя добра»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недели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4922D5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штаба. Координаторы.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Проведение подготовительных мероприятий к организации: Международный проект «Письмо Победы».</w:t>
            </w:r>
          </w:p>
          <w:p w:rsidR="001260EA" w:rsidRPr="00593341" w:rsidRDefault="001260EA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10" w:type="dxa"/>
          </w:tcPr>
          <w:p w:rsidR="001260EA" w:rsidRPr="00593341" w:rsidRDefault="001260EA" w:rsidP="001260E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19.04 до 10.05.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4922D5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штаба. Координаторы.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«Георгиевская ленточка»</w:t>
            </w: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4922D5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штаба. Координаторы.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фотографий для участия в шествии «Бессмертный полк». </w:t>
            </w:r>
          </w:p>
          <w:p w:rsidR="001260EA" w:rsidRPr="00593341" w:rsidRDefault="001260EA" w:rsidP="001260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010" w:type="dxa"/>
          </w:tcPr>
          <w:p w:rsidR="001260EA" w:rsidRPr="00593341" w:rsidRDefault="001260EA" w:rsidP="001260EA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4922D5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штаба. Координаторы.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4922D5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 биографию и историю подвига исторической личности</w:t>
            </w:r>
            <w:r w:rsidR="001260EA" w:rsidRPr="00593341">
              <w:rPr>
                <w:rFonts w:ascii="Times New Roman" w:hAnsi="Times New Roman" w:cs="Times New Roman"/>
                <w:sz w:val="24"/>
                <w:szCs w:val="24"/>
              </w:rPr>
              <w:t>.  День рождения Николая Ивановича Крылова (1903–1972) – Маршала Советского Союза, дважды Героя Советского Союза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Default="004922D5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Координаторы.</w:t>
            </w:r>
          </w:p>
          <w:p w:rsidR="004922D5" w:rsidRPr="004D25B8" w:rsidRDefault="004922D5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1260EA" w:rsidRPr="004D25B8" w:rsidTr="00203068">
        <w:tc>
          <w:tcPr>
            <w:tcW w:w="1135" w:type="dxa"/>
          </w:tcPr>
          <w:p w:rsidR="001260EA" w:rsidRPr="00203068" w:rsidRDefault="001260EA" w:rsidP="002030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4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Советские воины водрузили Знамя Победы над рейхстагом в Берлине. (30 апреля 1945 г.)  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2492" w:type="dxa"/>
          </w:tcPr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260EA" w:rsidRPr="00593341" w:rsidRDefault="001260EA" w:rsidP="0012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062" w:type="dxa"/>
          </w:tcPr>
          <w:p w:rsidR="001260EA" w:rsidRPr="004D25B8" w:rsidRDefault="004922D5" w:rsidP="00126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штаба. Координаторы.</w:t>
            </w:r>
          </w:p>
        </w:tc>
      </w:tr>
    </w:tbl>
    <w:p w:rsidR="00D91FCB" w:rsidRDefault="00D91FCB" w:rsidP="00D11AA4">
      <w:pPr>
        <w:ind w:left="142" w:hanging="142"/>
      </w:pPr>
    </w:p>
    <w:sectPr w:rsidR="00D91FCB" w:rsidSect="001C2E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411C7"/>
    <w:multiLevelType w:val="hybridMultilevel"/>
    <w:tmpl w:val="4D703C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B2D7B"/>
    <w:multiLevelType w:val="hybridMultilevel"/>
    <w:tmpl w:val="B53C55D2"/>
    <w:lvl w:ilvl="0" w:tplc="0F22E06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54"/>
    <w:rsid w:val="00024E58"/>
    <w:rsid w:val="00030548"/>
    <w:rsid w:val="001260EA"/>
    <w:rsid w:val="001C2EF6"/>
    <w:rsid w:val="00203068"/>
    <w:rsid w:val="002E4C79"/>
    <w:rsid w:val="004922D5"/>
    <w:rsid w:val="005C50E6"/>
    <w:rsid w:val="006668A3"/>
    <w:rsid w:val="006D0776"/>
    <w:rsid w:val="00B24054"/>
    <w:rsid w:val="00D11AA4"/>
    <w:rsid w:val="00D91FCB"/>
    <w:rsid w:val="00ED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9CAB8"/>
  <w15:chartTrackingRefBased/>
  <w15:docId w15:val="{46D441CB-F43B-45E0-8545-E936FE3F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1C2EF6"/>
    <w:pPr>
      <w:ind w:left="720"/>
      <w:contextualSpacing/>
    </w:pPr>
  </w:style>
  <w:style w:type="paragraph" w:styleId="a5">
    <w:name w:val="No Spacing"/>
    <w:uiPriority w:val="1"/>
    <w:qFormat/>
    <w:rsid w:val="001260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ruwiki.ru/wiki/%D0%9A%D1%83%D1%80%D0%B3%D0%B0%D0%BD_(%D0%B3%D0%BE%D1%80%D0%BE%D0%B4)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ruwiki.ru/wiki/%D0%98%D1%88%D0%B8%D0%BC%D0%B1%D0%B0%D0%B9" TargetMode="External"/><Relationship Id="rId12" Type="http://schemas.openxmlformats.org/officeDocument/2006/relationships/hyperlink" Target="https://ru.ruwiki.ru/wiki/%D0%93%D0%BE%D1%80%D0%BE%D0%B4_%D1%82%D1%80%D1%83%D0%B4%D0%BE%D0%B2%D0%BE%D0%B9_%D0%B4%D0%BE%D0%B1%D0%BB%D0%B5%D1%81%D1%82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ruwiki.ru/wiki/%D0%97%D0%B5%D0%BB%D0%B5%D0%BD%D0%BE%D0%B4%D0%BE%D0%BB%D1%8C%D1%81%D0%BA" TargetMode="External"/><Relationship Id="rId11" Type="http://schemas.openxmlformats.org/officeDocument/2006/relationships/hyperlink" Target="https://ru.ruwiki.ru/wiki/%D0%A1%D0%B0%D0%BB%D0%B5%D1%85%D0%B0%D1%80%D0%B4" TargetMode="External"/><Relationship Id="rId5" Type="http://schemas.openxmlformats.org/officeDocument/2006/relationships/hyperlink" Target="https://ru.ruwiki.ru/wiki/%D0%92%D0%B5%D1%80%D1%85%D0%BD%D1%8F%D1%8F_%D0%9F%D1%8B%D1%88%D0%BC%D0%B0" TargetMode="External"/><Relationship Id="rId10" Type="http://schemas.openxmlformats.org/officeDocument/2006/relationships/hyperlink" Target="https://ru.ruwiki.ru/wiki/%D0%9C%D0%B8%D0%B0%D1%81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ruwiki.ru/wiki/%D0%9B%D0%B5%D0%BD%D0%B8%D0%BD%D1%81%D0%BA-%D0%9A%D1%83%D0%B7%D0%BD%D0%B5%D1%86%D0%BA%D0%B8%D0%B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2026-03-23T06:57:00Z</dcterms:created>
  <dcterms:modified xsi:type="dcterms:W3CDTF">2026-03-23T08:14:00Z</dcterms:modified>
</cp:coreProperties>
</file>